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D9638" w14:textId="77777777" w:rsidR="00B16A65" w:rsidRPr="00B843F1" w:rsidRDefault="00B16A65" w:rsidP="00112A12">
      <w:pPr>
        <w:spacing w:after="120"/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B843F1"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HfSW</w:t>
      </w:r>
      <w:proofErr w:type="spellEnd"/>
      <w:r w:rsidRPr="00B843F1">
        <w:rPr>
          <w:color w:val="000000" w:themeColor="tex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: Fachtag </w:t>
      </w:r>
    </w:p>
    <w:p w14:paraId="4B67A4D3" w14:textId="2394FA09" w:rsidR="004F769C" w:rsidRPr="00B843F1" w:rsidRDefault="004F769C" w:rsidP="00112A12">
      <w:pPr>
        <w:spacing w:after="120"/>
        <w:rPr>
          <w:b/>
          <w:i/>
        </w:rPr>
      </w:pPr>
      <w:r w:rsidRPr="00B843F1">
        <w:rPr>
          <w:b/>
          <w:i/>
        </w:rPr>
        <w:t>Hochschulpersonal</w:t>
      </w:r>
      <w:r w:rsidR="00824EE9" w:rsidRPr="00B843F1">
        <w:rPr>
          <w:b/>
          <w:i/>
        </w:rPr>
        <w:t xml:space="preserve"> </w:t>
      </w:r>
      <w:r w:rsidRPr="00B843F1">
        <w:rPr>
          <w:b/>
          <w:i/>
        </w:rPr>
        <w:t>–</w:t>
      </w:r>
      <w:r w:rsidR="00824EE9" w:rsidRPr="00B843F1">
        <w:rPr>
          <w:b/>
          <w:i/>
        </w:rPr>
        <w:t xml:space="preserve"> </w:t>
      </w:r>
      <w:r w:rsidRPr="00B843F1">
        <w:rPr>
          <w:b/>
          <w:i/>
        </w:rPr>
        <w:t>Finden. Halten. Entwickeln.</w:t>
      </w:r>
    </w:p>
    <w:p w14:paraId="622B22F8" w14:textId="40E7B445" w:rsidR="00B16A65" w:rsidRPr="00B843F1" w:rsidRDefault="004F769C" w:rsidP="00112A12">
      <w:pPr>
        <w:spacing w:after="120"/>
        <w:rPr>
          <w:b/>
          <w:i/>
        </w:rPr>
      </w:pPr>
      <w:r w:rsidRPr="00B843F1">
        <w:rPr>
          <w:b/>
          <w:i/>
        </w:rPr>
        <w:t>Personalentwicklung an Hochschulen und Potenziale hochschulübergreifender Kooperationen</w:t>
      </w:r>
      <w:r w:rsidR="00824EE9" w:rsidRPr="00B843F1">
        <w:rPr>
          <w:b/>
          <w:i/>
        </w:rPr>
        <w:t xml:space="preserve"> </w:t>
      </w:r>
    </w:p>
    <w:p w14:paraId="2BE968A6" w14:textId="1D975442" w:rsidR="002A331F" w:rsidRPr="00BD0D2E" w:rsidRDefault="002A331F" w:rsidP="00112A12">
      <w:pPr>
        <w:spacing w:after="120"/>
      </w:pPr>
      <w:r w:rsidRPr="00BD0D2E">
        <w:t>Sehr geehrte Damen</w:t>
      </w:r>
      <w:r w:rsidR="005250C3">
        <w:t xml:space="preserve"> </w:t>
      </w:r>
      <w:r w:rsidR="00107EAF" w:rsidRPr="00BD0D2E">
        <w:t>und</w:t>
      </w:r>
      <w:r w:rsidRPr="00BD0D2E">
        <w:t xml:space="preserve"> Herren,</w:t>
      </w:r>
    </w:p>
    <w:p w14:paraId="2FDD75A9" w14:textId="528E0F39" w:rsidR="002A331F" w:rsidRDefault="005250C3" w:rsidP="00112A12">
      <w:pPr>
        <w:spacing w:after="120"/>
      </w:pPr>
      <w:r>
        <w:t>a</w:t>
      </w:r>
      <w:r w:rsidR="004F769C">
        <w:t>uf dem Fachtag am 27. September wollen wir die gegenwärtige Situation der Personalentwicklung an Hochschulen in den Blick nehmen:</w:t>
      </w:r>
    </w:p>
    <w:p w14:paraId="5DF7AED5" w14:textId="27951891" w:rsidR="004F769C" w:rsidRDefault="004F769C" w:rsidP="00107EAF">
      <w:pPr>
        <w:pStyle w:val="Listenabsatz"/>
        <w:numPr>
          <w:ilvl w:val="0"/>
          <w:numId w:val="5"/>
        </w:numPr>
        <w:spacing w:after="120"/>
      </w:pPr>
      <w:r>
        <w:t xml:space="preserve">Was </w:t>
      </w:r>
      <w:r w:rsidR="00911D47">
        <w:t>um</w:t>
      </w:r>
      <w:r w:rsidR="00384A17">
        <w:t>fasst</w:t>
      </w:r>
      <w:r>
        <w:t xml:space="preserve"> Personalentwicklung an Hochschulen? </w:t>
      </w:r>
    </w:p>
    <w:p w14:paraId="01FB0470" w14:textId="77777777" w:rsidR="004F769C" w:rsidRDefault="004F769C" w:rsidP="00107EAF">
      <w:pPr>
        <w:pStyle w:val="Listenabsatz"/>
        <w:numPr>
          <w:ilvl w:val="0"/>
          <w:numId w:val="5"/>
        </w:numPr>
        <w:spacing w:after="120"/>
      </w:pPr>
      <w:r>
        <w:t xml:space="preserve">Welche besonderen Rahmenbedingungen müssen beachtet werden? </w:t>
      </w:r>
    </w:p>
    <w:p w14:paraId="15E5F51D" w14:textId="77777777" w:rsidR="004F769C" w:rsidRDefault="004F769C" w:rsidP="00107EAF">
      <w:pPr>
        <w:pStyle w:val="Listenabsatz"/>
        <w:numPr>
          <w:ilvl w:val="0"/>
          <w:numId w:val="5"/>
        </w:numPr>
        <w:spacing w:after="120"/>
      </w:pPr>
      <w:r>
        <w:t>Wie verhält sich die Personalentwicklung zur Organisationsentwicklung und zur Gesamtstrategie der Hochschule?</w:t>
      </w:r>
    </w:p>
    <w:p w14:paraId="5619E2FB" w14:textId="5018A8CB" w:rsidR="00107EAF" w:rsidRDefault="004F769C" w:rsidP="00112A12">
      <w:pPr>
        <w:spacing w:after="120"/>
      </w:pPr>
      <w:r>
        <w:t>Darauf aufbauend möchten wir gemeinsam mit Ihnen Synergiepotenziale hochschulübergreifender Kooperationen in der Personalentwicklung diskutieren und erkennen. Dazu laden wir Sie herzlich ein</w:t>
      </w:r>
      <w:r w:rsidR="00107EAF">
        <w:t>!</w:t>
      </w:r>
    </w:p>
    <w:p w14:paraId="5D1048CA" w14:textId="77777777" w:rsidR="00B843F1" w:rsidRDefault="00B843F1" w:rsidP="00112A12">
      <w:pPr>
        <w:spacing w:after="120"/>
      </w:pPr>
    </w:p>
    <w:p w14:paraId="547CEF09" w14:textId="77777777" w:rsidR="00B843F1" w:rsidRDefault="00B843F1" w:rsidP="00112A12">
      <w:pPr>
        <w:spacing w:after="120"/>
      </w:pPr>
      <w:r w:rsidRPr="00B843F1">
        <w:rPr>
          <w:b/>
        </w:rPr>
        <w:t>Anmeldung</w:t>
      </w:r>
      <w:r>
        <w:t>:</w:t>
      </w:r>
    </w:p>
    <w:p w14:paraId="31F90466" w14:textId="07334223" w:rsidR="004F769C" w:rsidRDefault="004F769C" w:rsidP="00112A12">
      <w:pPr>
        <w:spacing w:after="120"/>
      </w:pPr>
      <w:r>
        <w:t xml:space="preserve">Die Teilnahme ist kostenfrei. Melden Sie sich </w:t>
      </w:r>
      <w:r w:rsidR="00B843F1">
        <w:t xml:space="preserve">bitte mit Angabe Ihrer Kontaktdaten und Ihrer Funktion </w:t>
      </w:r>
      <w:r>
        <w:t xml:space="preserve">bis zum </w:t>
      </w:r>
      <w:r w:rsidR="005250C3">
        <w:t>14. September</w:t>
      </w:r>
      <w:r w:rsidR="0009055B">
        <w:t xml:space="preserve"> 2018 </w:t>
      </w:r>
      <w:r w:rsidR="00974E82">
        <w:t xml:space="preserve">per E-Mail </w:t>
      </w:r>
      <w:hyperlink r:id="rId8" w:history="1">
        <w:r w:rsidR="00974E82" w:rsidRPr="007C4D16">
          <w:rPr>
            <w:rStyle w:val="Hyperlink"/>
          </w:rPr>
          <w:t>fachtag_hfsw@hdm-stuttgart.de</w:t>
        </w:r>
      </w:hyperlink>
      <w:r w:rsidR="00974E82">
        <w:t xml:space="preserve"> </w:t>
      </w:r>
      <w:r w:rsidR="0009055B">
        <w:t>an, die Teilnehmer</w:t>
      </w:r>
      <w:r>
        <w:t>zahl ist begrenzt.</w:t>
      </w:r>
    </w:p>
    <w:p w14:paraId="224BB0DC" w14:textId="4DAA5125" w:rsidR="00911D47" w:rsidRDefault="00911D47" w:rsidP="00112A12">
      <w:pPr>
        <w:spacing w:after="120"/>
      </w:pPr>
      <w:r>
        <w:t xml:space="preserve">Um den Fachtag nach Ihren Vorstellungen zu gestalten, bitten wir Sie, folgende Fragen bereits bei der Anmeldung zu </w:t>
      </w:r>
      <w:r w:rsidR="00F03F67">
        <w:t>beantworten</w:t>
      </w:r>
      <w:r>
        <w:t xml:space="preserve">: </w:t>
      </w:r>
    </w:p>
    <w:p w14:paraId="664F2365" w14:textId="5243940D" w:rsidR="00911D47" w:rsidRDefault="00911D47" w:rsidP="00911D47">
      <w:pPr>
        <w:pStyle w:val="Listenabsatz"/>
        <w:numPr>
          <w:ilvl w:val="0"/>
          <w:numId w:val="6"/>
        </w:numPr>
        <w:spacing w:after="120"/>
      </w:pPr>
      <w:r>
        <w:t xml:space="preserve">Inwiefern spielt Personalentwicklung in Ihrem beruflichen Kontext eine Rolle? </w:t>
      </w:r>
    </w:p>
    <w:p w14:paraId="2165FCA5" w14:textId="05DBB6DB" w:rsidR="00911D47" w:rsidRDefault="00F03F67" w:rsidP="00911D47">
      <w:pPr>
        <w:pStyle w:val="Listenabsatz"/>
        <w:numPr>
          <w:ilvl w:val="0"/>
          <w:numId w:val="6"/>
        </w:numPr>
        <w:spacing w:after="120"/>
      </w:pPr>
      <w:r>
        <w:t>Wie</w:t>
      </w:r>
      <w:r w:rsidR="00911D47">
        <w:t xml:space="preserve"> müsste </w:t>
      </w:r>
      <w:r>
        <w:t>der</w:t>
      </w:r>
      <w:r w:rsidR="00911D47">
        <w:t xml:space="preserve"> Fachtag </w:t>
      </w:r>
      <w:r>
        <w:t>gestaltet werden</w:t>
      </w:r>
      <w:r w:rsidR="00911D47">
        <w:t xml:space="preserve">, damit Sie für sich einen Mehrwert sehen? </w:t>
      </w:r>
    </w:p>
    <w:p w14:paraId="6C2269E4" w14:textId="0986D49D" w:rsidR="00B843F1" w:rsidRDefault="00B843F1" w:rsidP="00B843F1">
      <w:pPr>
        <w:spacing w:after="120"/>
      </w:pPr>
      <w:r>
        <w:t>Hinweise:</w:t>
      </w:r>
    </w:p>
    <w:p w14:paraId="1708BEB1" w14:textId="172EA507" w:rsidR="00F03F67" w:rsidRDefault="00F03F67" w:rsidP="00F03F67">
      <w:pPr>
        <w:pStyle w:val="Listenabsatz"/>
        <w:numPr>
          <w:ilvl w:val="0"/>
          <w:numId w:val="7"/>
        </w:numPr>
        <w:spacing w:after="120"/>
      </w:pPr>
      <w:r>
        <w:t>Gerne können Sie weitere Interessenten zu diesem Fachtag einladen bzw. diese Einladung weiterleiten</w:t>
      </w:r>
      <w:r>
        <w:t xml:space="preserve">. </w:t>
      </w:r>
    </w:p>
    <w:p w14:paraId="14973FDD" w14:textId="737DBF7A" w:rsidR="00B843F1" w:rsidRDefault="00B843F1" w:rsidP="00B843F1">
      <w:pPr>
        <w:pStyle w:val="Listenabsatz"/>
        <w:numPr>
          <w:ilvl w:val="0"/>
          <w:numId w:val="7"/>
        </w:numPr>
        <w:spacing w:after="120"/>
      </w:pPr>
      <w:r>
        <w:t>Ihre persönlichen Daten werden im Nachgang des Fachtages gelöscht werden</w:t>
      </w:r>
      <w:r w:rsidR="00F03F67">
        <w:t>.</w:t>
      </w:r>
    </w:p>
    <w:p w14:paraId="75C389C1" w14:textId="510C2202" w:rsidR="00B843F1" w:rsidRDefault="00B843F1" w:rsidP="00B843F1">
      <w:pPr>
        <w:spacing w:after="120"/>
      </w:pPr>
      <w:r>
        <w:t>Einverständniserklärung:</w:t>
      </w:r>
    </w:p>
    <w:p w14:paraId="1C2F81EE" w14:textId="1E060FC6" w:rsidR="00B843F1" w:rsidRDefault="00B843F1" w:rsidP="00B843F1">
      <w:pPr>
        <w:pStyle w:val="Listenabsatz"/>
        <w:numPr>
          <w:ilvl w:val="0"/>
          <w:numId w:val="8"/>
        </w:numPr>
        <w:spacing w:after="120"/>
      </w:pPr>
      <w:r>
        <w:t>Sind Sie damit einverstanden, dass Ihr Name und Ihre Funktion in einer Teilnehmerliste erfasst und am Veranstaltungstag in Papierform unter den Teilnehmern verteilt werden?</w:t>
      </w:r>
      <w:r w:rsidR="00F03F67">
        <w:t xml:space="preserve"> </w:t>
      </w:r>
    </w:p>
    <w:p w14:paraId="6997EFB3" w14:textId="77777777" w:rsidR="00F03F67" w:rsidRDefault="00F03F67" w:rsidP="00F03F67">
      <w:pPr>
        <w:spacing w:after="120"/>
      </w:pPr>
    </w:p>
    <w:p w14:paraId="14B8E3B6" w14:textId="77777777" w:rsidR="00B843F1" w:rsidRDefault="00B843F1" w:rsidP="00112A12">
      <w:pPr>
        <w:tabs>
          <w:tab w:val="left" w:pos="2268"/>
        </w:tabs>
        <w:spacing w:after="120"/>
      </w:pPr>
      <w:r w:rsidRPr="00B843F1">
        <w:rPr>
          <w:b/>
        </w:rPr>
        <w:t>Daten und Fakten</w:t>
      </w:r>
      <w:r>
        <w:t>:</w:t>
      </w:r>
    </w:p>
    <w:p w14:paraId="392A83A3" w14:textId="1EB80588" w:rsidR="00B16A65" w:rsidRDefault="00B843F1" w:rsidP="00112A12">
      <w:pPr>
        <w:tabs>
          <w:tab w:val="left" w:pos="2268"/>
        </w:tabs>
        <w:spacing w:after="120"/>
      </w:pPr>
      <w:r>
        <w:t>Veranstaltungs-</w:t>
      </w:r>
      <w:r w:rsidR="00B16A65">
        <w:t xml:space="preserve">Ort: </w:t>
      </w:r>
      <w:r w:rsidR="00FA0BC7">
        <w:t>Hochschule der Medien Stuttgart</w:t>
      </w:r>
      <w:r w:rsidR="00936CD1">
        <w:t xml:space="preserve">, Nobelstraße 10a, </w:t>
      </w:r>
      <w:r w:rsidR="0009055B">
        <w:t xml:space="preserve">Erweiterungsbau Süd Würfel, </w:t>
      </w:r>
      <w:r w:rsidR="00936CD1">
        <w:t>70569 Stuttgart</w:t>
      </w:r>
    </w:p>
    <w:p w14:paraId="2F08E21A" w14:textId="7882579C" w:rsidR="00B16A65" w:rsidRDefault="00B16A65" w:rsidP="00112A12">
      <w:pPr>
        <w:tabs>
          <w:tab w:val="left" w:pos="2268"/>
        </w:tabs>
        <w:spacing w:after="120"/>
      </w:pPr>
      <w:r>
        <w:t>Termin: 27. September 2018, 10.00 - 16.00 Uhr</w:t>
      </w:r>
    </w:p>
    <w:p w14:paraId="3B67F2F5" w14:textId="1DE08170" w:rsidR="00F03F67" w:rsidRDefault="00F03F67" w:rsidP="00112A12">
      <w:pPr>
        <w:tabs>
          <w:tab w:val="left" w:pos="2268"/>
        </w:tabs>
        <w:spacing w:after="120"/>
      </w:pPr>
    </w:p>
    <w:p w14:paraId="48D276C2" w14:textId="4D22DED8" w:rsidR="00F03F67" w:rsidRDefault="00F03F67" w:rsidP="00112A12">
      <w:pPr>
        <w:tabs>
          <w:tab w:val="left" w:pos="2268"/>
        </w:tabs>
        <w:spacing w:after="120"/>
      </w:pPr>
    </w:p>
    <w:p w14:paraId="02D6C9C7" w14:textId="77777777" w:rsidR="00B16A65" w:rsidRDefault="004F769C" w:rsidP="00112A12">
      <w:pPr>
        <w:tabs>
          <w:tab w:val="left" w:pos="2268"/>
        </w:tabs>
        <w:spacing w:after="120"/>
      </w:pPr>
      <w:bookmarkStart w:id="0" w:name="_GoBack"/>
      <w:bookmarkEnd w:id="0"/>
      <w:r w:rsidRPr="00B843F1">
        <w:rPr>
          <w:b/>
        </w:rPr>
        <w:lastRenderedPageBreak/>
        <w:t>Programm</w:t>
      </w:r>
      <w:r>
        <w:t>:</w:t>
      </w:r>
    </w:p>
    <w:p w14:paraId="3EDA1DF6" w14:textId="7D94C3E8" w:rsidR="008A1CC7" w:rsidRPr="00B9522E" w:rsidRDefault="00112A12" w:rsidP="001F3B3A">
      <w:pPr>
        <w:tabs>
          <w:tab w:val="left" w:pos="2268"/>
        </w:tabs>
        <w:spacing w:after="120"/>
      </w:pPr>
      <w:r>
        <w:t xml:space="preserve">10:00 Uhr </w:t>
      </w:r>
      <w:r w:rsidR="00FA0BC7">
        <w:t>-</w:t>
      </w:r>
      <w:r>
        <w:t xml:space="preserve"> 10:</w:t>
      </w:r>
      <w:r w:rsidR="00A90766">
        <w:t>15</w:t>
      </w:r>
      <w:r>
        <w:t xml:space="preserve"> Uhr: </w:t>
      </w:r>
      <w:r>
        <w:tab/>
        <w:t>Begrüßung</w:t>
      </w:r>
      <w:r w:rsidR="00C674C5">
        <w:t xml:space="preserve"> </w:t>
      </w:r>
      <w:r w:rsidR="00A20A09">
        <w:br/>
      </w:r>
      <w:r w:rsidR="00382901">
        <w:tab/>
      </w:r>
      <w:r w:rsidR="00FA0BC7" w:rsidRPr="00A20A09">
        <w:t xml:space="preserve">Prof. Dr. Alexander Roos, </w:t>
      </w:r>
      <w:r w:rsidR="00A20A09" w:rsidRPr="00A20A09">
        <w:t>Rektor der Hochschule der Medien Stuttgart</w:t>
      </w:r>
      <w:r w:rsidR="008A1CC7">
        <w:br/>
      </w:r>
      <w:r w:rsidR="008A1CC7">
        <w:tab/>
      </w:r>
      <w:r w:rsidR="008A1CC7" w:rsidRPr="00B9522E">
        <w:t>Heike Lindenschmid, Kanzlerin, Hochschule Esslingen</w:t>
      </w:r>
    </w:p>
    <w:p w14:paraId="1696BF0D" w14:textId="7A40C77C" w:rsidR="00FA0BC7" w:rsidRPr="0003793A" w:rsidRDefault="00B16A65" w:rsidP="00D62951">
      <w:pPr>
        <w:tabs>
          <w:tab w:val="left" w:pos="2268"/>
        </w:tabs>
        <w:spacing w:after="120"/>
        <w:ind w:left="708" w:hanging="708"/>
      </w:pPr>
      <w:r w:rsidRPr="00B9522E">
        <w:t>10</w:t>
      </w:r>
      <w:r w:rsidR="00112A12" w:rsidRPr="00B9522E">
        <w:t>:</w:t>
      </w:r>
      <w:r w:rsidR="00A90766" w:rsidRPr="00B9522E">
        <w:t>15</w:t>
      </w:r>
      <w:r w:rsidR="00112A12" w:rsidRPr="00B9522E">
        <w:t xml:space="preserve"> Uhr</w:t>
      </w:r>
      <w:r w:rsidRPr="00B9522E">
        <w:t xml:space="preserve"> </w:t>
      </w:r>
      <w:r w:rsidR="00FA0BC7" w:rsidRPr="00B9522E">
        <w:t>-</w:t>
      </w:r>
      <w:r w:rsidRPr="00B9522E">
        <w:t xml:space="preserve"> </w:t>
      </w:r>
      <w:r w:rsidR="00112A12" w:rsidRPr="00B9522E">
        <w:t>11:15 Uhr:</w:t>
      </w:r>
      <w:r w:rsidR="00112A12" w:rsidRPr="00B9522E">
        <w:tab/>
      </w:r>
      <w:proofErr w:type="spellStart"/>
      <w:r w:rsidR="00112A12" w:rsidRPr="00B9522E">
        <w:t>Keynote</w:t>
      </w:r>
      <w:proofErr w:type="spellEnd"/>
      <w:r w:rsidR="00824EE9" w:rsidRPr="00B9522E">
        <w:br/>
      </w:r>
      <w:r w:rsidR="008A1CC7" w:rsidRPr="00B9522E">
        <w:tab/>
      </w:r>
      <w:r w:rsidR="004A4205">
        <w:t>„</w:t>
      </w:r>
      <w:r w:rsidR="004A4205" w:rsidRPr="004A4205">
        <w:t xml:space="preserve">Personalentwicklung an Hochschulen: Rahmenbedingungen, </w:t>
      </w:r>
      <w:r w:rsidR="004A4205">
        <w:tab/>
      </w:r>
      <w:r w:rsidR="004A4205" w:rsidRPr="004A4205">
        <w:t xml:space="preserve">organisationale und personale Voraussetzungen, Chancen und </w:t>
      </w:r>
      <w:r w:rsidR="004A4205">
        <w:tab/>
      </w:r>
      <w:r w:rsidR="004A4205" w:rsidRPr="004A4205">
        <w:t>Risiken</w:t>
      </w:r>
      <w:r w:rsidR="004A4205">
        <w:t xml:space="preserve">“ </w:t>
      </w:r>
      <w:r w:rsidR="00D62951">
        <w:br/>
      </w:r>
      <w:r w:rsidR="00D62951">
        <w:tab/>
      </w:r>
      <w:r w:rsidR="00C674C5" w:rsidRPr="00B9522E">
        <w:t>Claudia Meister-</w:t>
      </w:r>
      <w:proofErr w:type="spellStart"/>
      <w:r w:rsidR="00C674C5" w:rsidRPr="00B9522E">
        <w:t>Scheytt</w:t>
      </w:r>
      <w:proofErr w:type="spellEnd"/>
      <w:r w:rsidR="005250C3" w:rsidRPr="00B9522E">
        <w:t xml:space="preserve">, </w:t>
      </w:r>
      <w:r w:rsidR="004A4205">
        <w:t>Wissenschaftliche Mitarbeiterin,</w:t>
      </w:r>
      <w:r w:rsidR="004A4205" w:rsidRPr="004A4205">
        <w:t xml:space="preserve"> Helmut-</w:t>
      </w:r>
      <w:r w:rsidR="004A4205">
        <w:tab/>
      </w:r>
      <w:r w:rsidR="004A4205" w:rsidRPr="004A4205">
        <w:t>Schmidt-Universität - Universität der Bundeswehr Hamburg</w:t>
      </w:r>
      <w:r w:rsidR="004A4205">
        <w:t xml:space="preserve"> </w:t>
      </w:r>
      <w:r w:rsidR="005250C3" w:rsidRPr="00B9522E">
        <w:t xml:space="preserve">Universität der </w:t>
      </w:r>
      <w:r w:rsidR="004A4205">
        <w:tab/>
      </w:r>
      <w:r w:rsidR="005250C3" w:rsidRPr="00B9522E">
        <w:t>Bundeswehr Hamburg</w:t>
      </w:r>
    </w:p>
    <w:p w14:paraId="302C093D" w14:textId="77777777" w:rsidR="00ED6716" w:rsidRDefault="00ED6716" w:rsidP="00C674C5">
      <w:pPr>
        <w:tabs>
          <w:tab w:val="left" w:pos="2268"/>
        </w:tabs>
        <w:spacing w:after="120"/>
        <w:ind w:left="2268" w:hanging="2268"/>
      </w:pPr>
      <w:r>
        <w:t>11:15 Uhr - 11:30 Uhr:</w:t>
      </w:r>
      <w:r>
        <w:tab/>
        <w:t>Kaffeepause</w:t>
      </w:r>
    </w:p>
    <w:p w14:paraId="246B2B23" w14:textId="3A33E41E" w:rsidR="00C674C5" w:rsidRDefault="00FA0BC7" w:rsidP="00C674C5">
      <w:pPr>
        <w:tabs>
          <w:tab w:val="left" w:pos="2268"/>
        </w:tabs>
        <w:spacing w:after="120"/>
        <w:ind w:left="2268" w:hanging="2268"/>
      </w:pPr>
      <w:r>
        <w:t>11:</w:t>
      </w:r>
      <w:r w:rsidR="00ED6716">
        <w:t>30</w:t>
      </w:r>
      <w:r>
        <w:t xml:space="preserve"> Uhr - 12:</w:t>
      </w:r>
      <w:r w:rsidR="00ED6716">
        <w:t>30</w:t>
      </w:r>
      <w:r>
        <w:t xml:space="preserve"> Uhr: </w:t>
      </w:r>
      <w:r w:rsidR="0031243C">
        <w:tab/>
      </w:r>
      <w:r w:rsidR="00382901">
        <w:t>Praxist</w:t>
      </w:r>
      <w:r w:rsidR="00C674C5">
        <w:t>ransfer: World-Caf</w:t>
      </w:r>
      <w:r w:rsidR="008A1CC7">
        <w:t>é</w:t>
      </w:r>
      <w:r w:rsidR="00C674C5">
        <w:br/>
        <w:t>„</w:t>
      </w:r>
      <w:r w:rsidR="00936CD1">
        <w:t>Wie lassen sich die K</w:t>
      </w:r>
      <w:r w:rsidR="00C674C5">
        <w:t xml:space="preserve">ernaussagen </w:t>
      </w:r>
      <w:r w:rsidR="00382901">
        <w:t xml:space="preserve">der </w:t>
      </w:r>
      <w:proofErr w:type="spellStart"/>
      <w:r w:rsidR="00382901">
        <w:t>Keynote</w:t>
      </w:r>
      <w:proofErr w:type="spellEnd"/>
      <w:r w:rsidR="00C674C5">
        <w:t xml:space="preserve"> auf das Personalentwicklungskonzept meiner Hochschule übertragen</w:t>
      </w:r>
      <w:r w:rsidR="00382901">
        <w:t>?</w:t>
      </w:r>
      <w:r w:rsidR="00C674C5">
        <w:t>“</w:t>
      </w:r>
    </w:p>
    <w:p w14:paraId="3E62A1DD" w14:textId="77777777" w:rsidR="00FA0BC7" w:rsidRDefault="0031243C" w:rsidP="00FA0BC7">
      <w:pPr>
        <w:tabs>
          <w:tab w:val="left" w:pos="2268"/>
        </w:tabs>
        <w:spacing w:after="120"/>
      </w:pPr>
      <w:r>
        <w:t>12:</w:t>
      </w:r>
      <w:r w:rsidR="00ED6716">
        <w:t>30</w:t>
      </w:r>
      <w:r>
        <w:t xml:space="preserve"> Uhr - 13:</w:t>
      </w:r>
      <w:r w:rsidR="00ED6716">
        <w:t>30</w:t>
      </w:r>
      <w:r>
        <w:t xml:space="preserve"> Uhr: </w:t>
      </w:r>
      <w:r>
        <w:tab/>
        <w:t>Mittagsimbiss und Networking</w:t>
      </w:r>
    </w:p>
    <w:p w14:paraId="3EBF2021" w14:textId="0E7BCF0A" w:rsidR="0003793A" w:rsidRDefault="0031243C" w:rsidP="00D62951">
      <w:pPr>
        <w:tabs>
          <w:tab w:val="left" w:pos="2268"/>
        </w:tabs>
        <w:spacing w:after="120"/>
        <w:ind w:left="2265" w:hanging="2265"/>
      </w:pPr>
      <w:r>
        <w:t>13:</w:t>
      </w:r>
      <w:r w:rsidR="00ED6716">
        <w:t>30</w:t>
      </w:r>
      <w:r>
        <w:t xml:space="preserve"> Uhr </w:t>
      </w:r>
      <w:r w:rsidR="002A331F">
        <w:t>-</w:t>
      </w:r>
      <w:r>
        <w:t xml:space="preserve"> 1</w:t>
      </w:r>
      <w:r w:rsidR="00ED6716">
        <w:t>4</w:t>
      </w:r>
      <w:r>
        <w:t>:</w:t>
      </w:r>
      <w:r w:rsidR="00ED6716">
        <w:t>00</w:t>
      </w:r>
      <w:r>
        <w:t xml:space="preserve"> Uhr: </w:t>
      </w:r>
      <w:r>
        <w:tab/>
      </w:r>
      <w:r w:rsidR="007722E3">
        <w:t>Input</w:t>
      </w:r>
      <w:r w:rsidR="008D0754">
        <w:t xml:space="preserve"> zum Thema Kooperation </w:t>
      </w:r>
      <w:r w:rsidR="00D62951">
        <w:br/>
      </w:r>
      <w:r w:rsidR="00D62951">
        <w:tab/>
      </w:r>
      <w:r w:rsidR="00D62951" w:rsidRPr="00D62951">
        <w:t>„Netzwerken im Verbund – Erfahrungen aus dem Kooperationsverbund Hochschulregion Tübingen-Hohenheim“</w:t>
      </w:r>
      <w:r w:rsidR="0003793A">
        <w:br/>
      </w:r>
      <w:r w:rsidR="0003793A">
        <w:tab/>
        <w:t xml:space="preserve">Silke Lippert, </w:t>
      </w:r>
      <w:r w:rsidR="00D62951">
        <w:t>Referentin für die Geschäftsstelle der Hochschulregion Tübingen-Hohenheim, Zentrale Studierendenberatung (ZSB) der Hochschule für Forstwirtschaft</w:t>
      </w:r>
    </w:p>
    <w:p w14:paraId="372BC20F" w14:textId="77777777" w:rsidR="00ED6716" w:rsidRDefault="00ED6716" w:rsidP="00FA0BC7">
      <w:pPr>
        <w:tabs>
          <w:tab w:val="left" w:pos="2268"/>
        </w:tabs>
        <w:spacing w:after="120"/>
      </w:pPr>
      <w:r>
        <w:t xml:space="preserve">14:00 Uhr - 14:15 Uhr: </w:t>
      </w:r>
      <w:r>
        <w:tab/>
        <w:t>Kaffeepause</w:t>
      </w:r>
    </w:p>
    <w:p w14:paraId="24C07E9C" w14:textId="4A101922" w:rsidR="0031243C" w:rsidRDefault="0031243C" w:rsidP="005250C3">
      <w:pPr>
        <w:tabs>
          <w:tab w:val="left" w:pos="2268"/>
        </w:tabs>
        <w:spacing w:after="120"/>
        <w:ind w:left="2265" w:hanging="2265"/>
      </w:pPr>
      <w:r>
        <w:t>1</w:t>
      </w:r>
      <w:r w:rsidR="00ED6716">
        <w:t>4</w:t>
      </w:r>
      <w:r>
        <w:t>:</w:t>
      </w:r>
      <w:r w:rsidR="00ED6716">
        <w:t>15</w:t>
      </w:r>
      <w:r>
        <w:t xml:space="preserve"> Uhr </w:t>
      </w:r>
      <w:r w:rsidR="002A331F">
        <w:t>-</w:t>
      </w:r>
      <w:r>
        <w:t xml:space="preserve"> 15:</w:t>
      </w:r>
      <w:r w:rsidR="00ED6716">
        <w:t>45</w:t>
      </w:r>
      <w:r>
        <w:t xml:space="preserve"> Uhr: </w:t>
      </w:r>
      <w:r>
        <w:tab/>
      </w:r>
      <w:r w:rsidR="00824EE9">
        <w:tab/>
      </w:r>
      <w:r>
        <w:t xml:space="preserve">Workshop </w:t>
      </w:r>
      <w:r w:rsidR="00824EE9">
        <w:br/>
      </w:r>
      <w:r>
        <w:t xml:space="preserve">„Hochschul- und </w:t>
      </w:r>
      <w:r w:rsidR="00107EAF">
        <w:t>s</w:t>
      </w:r>
      <w:r>
        <w:t>tatusgruppenübergreifende Kooperationen in der Personalentwicklung“</w:t>
      </w:r>
    </w:p>
    <w:p w14:paraId="07C5F341" w14:textId="77777777" w:rsidR="00280FAC" w:rsidRDefault="00280FAC" w:rsidP="00FA0BC7">
      <w:pPr>
        <w:tabs>
          <w:tab w:val="left" w:pos="2268"/>
        </w:tabs>
        <w:spacing w:after="120"/>
      </w:pPr>
      <w:r>
        <w:t>15:</w:t>
      </w:r>
      <w:r w:rsidR="00ED6716">
        <w:t>45</w:t>
      </w:r>
      <w:r>
        <w:t xml:space="preserve"> Uhr </w:t>
      </w:r>
      <w:r w:rsidR="002A331F">
        <w:t>-</w:t>
      </w:r>
      <w:r>
        <w:t xml:space="preserve"> 16:00 Uhr: </w:t>
      </w:r>
      <w:r>
        <w:tab/>
        <w:t xml:space="preserve">Abschlusspräsentation der Ergebnisse </w:t>
      </w:r>
    </w:p>
    <w:p w14:paraId="5011AA27" w14:textId="77777777" w:rsidR="00936CD1" w:rsidRDefault="00936CD1" w:rsidP="00FA0BC7">
      <w:pPr>
        <w:tabs>
          <w:tab w:val="left" w:pos="2268"/>
        </w:tabs>
        <w:spacing w:after="120"/>
      </w:pPr>
    </w:p>
    <w:p w14:paraId="20A6B6A9" w14:textId="0B3CF3F6" w:rsidR="008A1CC7" w:rsidRDefault="00384A17" w:rsidP="00F03F67">
      <w:pPr>
        <w:tabs>
          <w:tab w:val="left" w:pos="2268"/>
        </w:tabs>
        <w:spacing w:after="120"/>
      </w:pPr>
      <w:r w:rsidRPr="00384A17">
        <w:t>Gesamtmoderation der Veranstaltung: Alexandra Busch, Alexandra Busch Hochschul</w:t>
      </w:r>
      <w:r>
        <w:t>cons</w:t>
      </w:r>
      <w:r w:rsidRPr="00384A17">
        <w:t>ulting, Bielefeld</w:t>
      </w:r>
    </w:p>
    <w:p w14:paraId="3C67E328" w14:textId="77777777" w:rsidR="00F03F67" w:rsidRDefault="00F03F67" w:rsidP="00F03F67">
      <w:pPr>
        <w:tabs>
          <w:tab w:val="left" w:pos="2268"/>
        </w:tabs>
        <w:spacing w:after="120"/>
      </w:pPr>
    </w:p>
    <w:p w14:paraId="5D4F6971" w14:textId="77777777" w:rsidR="00ED6716" w:rsidRDefault="00ED6716" w:rsidP="00ED6716">
      <w:pPr>
        <w:tabs>
          <w:tab w:val="left" w:pos="2268"/>
        </w:tabs>
        <w:spacing w:after="120"/>
      </w:pPr>
      <w:r w:rsidRPr="00F03F67">
        <w:rPr>
          <w:b/>
        </w:rPr>
        <w:t>Zielgruppe</w:t>
      </w:r>
      <w:r>
        <w:t>:</w:t>
      </w:r>
    </w:p>
    <w:p w14:paraId="4A8CE98B" w14:textId="445E80C1" w:rsidR="00ED6716" w:rsidRDefault="00ED6716" w:rsidP="00CE6F83">
      <w:pPr>
        <w:pStyle w:val="Listenabsatz"/>
        <w:numPr>
          <w:ilvl w:val="0"/>
          <w:numId w:val="4"/>
        </w:numPr>
        <w:tabs>
          <w:tab w:val="left" w:pos="2268"/>
        </w:tabs>
        <w:spacing w:after="120"/>
      </w:pPr>
      <w:r>
        <w:t>Personalentwickler*</w:t>
      </w:r>
      <w:r w:rsidR="00851F6E">
        <w:t>i</w:t>
      </w:r>
      <w:r>
        <w:t>nnen</w:t>
      </w:r>
      <w:r w:rsidR="00CE6F83">
        <w:t xml:space="preserve"> an Hochschulen und Universitäten</w:t>
      </w:r>
      <w:r>
        <w:t>,</w:t>
      </w:r>
      <w:r w:rsidR="00CE6F83">
        <w:t xml:space="preserve"> Mitarbeiter*innen </w:t>
      </w:r>
      <w:r w:rsidR="00C76EA4">
        <w:t>der Hochschuldidaktik</w:t>
      </w:r>
      <w:r>
        <w:t>, Interessierte aus Lehre und Verwaltung</w:t>
      </w:r>
    </w:p>
    <w:p w14:paraId="1AE85D01" w14:textId="11E78DEC" w:rsidR="00ED6716" w:rsidRDefault="00ED6716" w:rsidP="00AD1BBA">
      <w:pPr>
        <w:pStyle w:val="Listenabsatz"/>
        <w:numPr>
          <w:ilvl w:val="0"/>
          <w:numId w:val="4"/>
        </w:numPr>
        <w:tabs>
          <w:tab w:val="left" w:pos="2268"/>
        </w:tabs>
        <w:spacing w:after="120"/>
      </w:pPr>
      <w:r>
        <w:t xml:space="preserve">Personalentwickler*Innen und Interessierte an </w:t>
      </w:r>
      <w:r w:rsidR="00CE6F83">
        <w:t>weiteren wissenschaftlichen Einrichtungen</w:t>
      </w:r>
      <w:r>
        <w:t>, Ministerien und weiteren</w:t>
      </w:r>
      <w:r w:rsidR="00CE6F83">
        <w:t xml:space="preserve"> </w:t>
      </w:r>
      <w:r>
        <w:t>Institutionen</w:t>
      </w:r>
    </w:p>
    <w:p w14:paraId="7B3C3F7E" w14:textId="77777777" w:rsidR="008A1CC7" w:rsidRDefault="008A1CC7" w:rsidP="008A1CC7">
      <w:pPr>
        <w:tabs>
          <w:tab w:val="left" w:pos="2268"/>
        </w:tabs>
        <w:spacing w:after="120"/>
      </w:pPr>
    </w:p>
    <w:p w14:paraId="0E547883" w14:textId="77777777" w:rsidR="002A331F" w:rsidRDefault="002A331F" w:rsidP="002A331F">
      <w:pPr>
        <w:tabs>
          <w:tab w:val="left" w:pos="2268"/>
        </w:tabs>
        <w:spacing w:after="120"/>
      </w:pPr>
      <w:r>
        <w:lastRenderedPageBreak/>
        <w:t xml:space="preserve">Über die </w:t>
      </w:r>
      <w:proofErr w:type="spellStart"/>
      <w:r>
        <w:t>HfSW</w:t>
      </w:r>
      <w:proofErr w:type="spellEnd"/>
      <w:r>
        <w:t xml:space="preserve">: Nach dem Motto „Kräfte bündeln, Profil stärken“ vernetzen sich die baden-württembergischen Hochschulen Aalen, Esslingen, Heilbronn, Mannheim, Ravensburg-Weingarten, Reutlingen und die Hochschule der Medien Stuttgart. Damit repräsentiert die Hochschulföderation </w:t>
      </w:r>
      <w:proofErr w:type="spellStart"/>
      <w:r>
        <w:t>SüdWest</w:t>
      </w:r>
      <w:proofErr w:type="spellEnd"/>
      <w:r>
        <w:t xml:space="preserve"> rund 40.000 Studierende und rund 1.080 Professuren.</w:t>
      </w:r>
    </w:p>
    <w:p w14:paraId="599FFA8D" w14:textId="77777777" w:rsidR="002A331F" w:rsidRDefault="002A331F" w:rsidP="002A331F">
      <w:pPr>
        <w:tabs>
          <w:tab w:val="left" w:pos="2268"/>
        </w:tabs>
        <w:spacing w:after="120"/>
      </w:pPr>
      <w:r>
        <w:t xml:space="preserve">Die einzelnen Mitgliedshochschulen unterhalten enge Beziehungen zu Partnerhochschulen und sind international durch zahlreiche Projekte gut vernetzt. </w:t>
      </w:r>
    </w:p>
    <w:p w14:paraId="695BDF91" w14:textId="77777777" w:rsidR="002A331F" w:rsidRDefault="002A331F" w:rsidP="002A331F">
      <w:pPr>
        <w:tabs>
          <w:tab w:val="left" w:pos="2268"/>
        </w:tabs>
        <w:spacing w:after="120"/>
      </w:pPr>
      <w:r>
        <w:t xml:space="preserve">Die inhaltliche Ausrichtung der Föderationshochschulen ergibt ein attraktives Spektrum. So nehmen die Mitgliedshochschulen der Hochschulföderation </w:t>
      </w:r>
      <w:proofErr w:type="spellStart"/>
      <w:r>
        <w:t>SüdWest</w:t>
      </w:r>
      <w:proofErr w:type="spellEnd"/>
      <w:r>
        <w:t xml:space="preserve"> Spitzenplätze in der Ingenieursausbildung ein. Zudem zeichnen sich die Hochschulen durch umfangreiche Angebote in den Bereichen Wirtschaftswissenschaften,</w:t>
      </w:r>
      <w:r w:rsidR="00C90767">
        <w:t xml:space="preserve"> </w:t>
      </w:r>
      <w:r>
        <w:t>Sozialwesen und Medien aus.</w:t>
      </w:r>
    </w:p>
    <w:p w14:paraId="049CB08B" w14:textId="21A7D3DE" w:rsidR="00112A12" w:rsidRDefault="00112A12" w:rsidP="00FA0BC7">
      <w:pPr>
        <w:tabs>
          <w:tab w:val="left" w:pos="2268"/>
        </w:tabs>
        <w:spacing w:after="120"/>
      </w:pPr>
    </w:p>
    <w:sectPr w:rsidR="00112A12" w:rsidSect="00D01332">
      <w:headerReference w:type="default" r:id="rId9"/>
      <w:pgSz w:w="11906" w:h="16838"/>
      <w:pgMar w:top="269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1B943" w14:textId="77777777" w:rsidR="00020273" w:rsidRDefault="00020273" w:rsidP="00020273">
      <w:pPr>
        <w:spacing w:after="0" w:line="240" w:lineRule="auto"/>
      </w:pPr>
      <w:r>
        <w:separator/>
      </w:r>
    </w:p>
  </w:endnote>
  <w:endnote w:type="continuationSeparator" w:id="0">
    <w:p w14:paraId="04C18B5B" w14:textId="77777777" w:rsidR="00020273" w:rsidRDefault="00020273" w:rsidP="0002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9E8B0" w14:textId="77777777" w:rsidR="00020273" w:rsidRDefault="00020273" w:rsidP="00020273">
      <w:pPr>
        <w:spacing w:after="0" w:line="240" w:lineRule="auto"/>
      </w:pPr>
      <w:r>
        <w:separator/>
      </w:r>
    </w:p>
  </w:footnote>
  <w:footnote w:type="continuationSeparator" w:id="0">
    <w:p w14:paraId="3711F082" w14:textId="77777777" w:rsidR="00020273" w:rsidRDefault="00020273" w:rsidP="00020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0C89" w14:textId="784EDB5A" w:rsidR="00D01332" w:rsidRDefault="00D01332" w:rsidP="00D01332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1081AB2" wp14:editId="5298CA8C">
          <wp:extent cx="1675877" cy="1105281"/>
          <wp:effectExtent l="0" t="0" r="63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fSW_Logo_mit_UZ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80" cy="112658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56F39F1C" w14:textId="42E95F03" w:rsidR="00020273" w:rsidRDefault="000202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CF3"/>
    <w:multiLevelType w:val="hybridMultilevel"/>
    <w:tmpl w:val="9BD47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1D6B"/>
    <w:multiLevelType w:val="hybridMultilevel"/>
    <w:tmpl w:val="969A36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C60"/>
    <w:multiLevelType w:val="hybridMultilevel"/>
    <w:tmpl w:val="3E2A3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79A6"/>
    <w:multiLevelType w:val="hybridMultilevel"/>
    <w:tmpl w:val="BD2A8814"/>
    <w:lvl w:ilvl="0" w:tplc="10BE8430">
      <w:numFmt w:val="bullet"/>
      <w:lvlText w:val="-"/>
      <w:lvlJc w:val="left"/>
      <w:pPr>
        <w:ind w:left="262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5AC8696B"/>
    <w:multiLevelType w:val="hybridMultilevel"/>
    <w:tmpl w:val="05A2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2099"/>
    <w:multiLevelType w:val="hybridMultilevel"/>
    <w:tmpl w:val="C0120136"/>
    <w:lvl w:ilvl="0" w:tplc="A9244A02">
      <w:start w:val="10"/>
      <w:numFmt w:val="bullet"/>
      <w:lvlText w:val="-"/>
      <w:lvlJc w:val="left"/>
      <w:pPr>
        <w:ind w:left="262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5CBA1EED"/>
    <w:multiLevelType w:val="hybridMultilevel"/>
    <w:tmpl w:val="61E64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E45"/>
    <w:multiLevelType w:val="hybridMultilevel"/>
    <w:tmpl w:val="74C41232"/>
    <w:lvl w:ilvl="0" w:tplc="6C383F9A">
      <w:start w:val="10"/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D5"/>
    <w:rsid w:val="00020273"/>
    <w:rsid w:val="0003793A"/>
    <w:rsid w:val="0009055B"/>
    <w:rsid w:val="00107EAF"/>
    <w:rsid w:val="00112A12"/>
    <w:rsid w:val="001F3B3A"/>
    <w:rsid w:val="00280FAC"/>
    <w:rsid w:val="002A331F"/>
    <w:rsid w:val="0031243C"/>
    <w:rsid w:val="00382901"/>
    <w:rsid w:val="00384A17"/>
    <w:rsid w:val="003C68A9"/>
    <w:rsid w:val="004A4205"/>
    <w:rsid w:val="004B211A"/>
    <w:rsid w:val="004F64BC"/>
    <w:rsid w:val="004F769C"/>
    <w:rsid w:val="00520134"/>
    <w:rsid w:val="005250C3"/>
    <w:rsid w:val="005A34CC"/>
    <w:rsid w:val="005B0EC9"/>
    <w:rsid w:val="005B7394"/>
    <w:rsid w:val="005E4ADB"/>
    <w:rsid w:val="005F24D5"/>
    <w:rsid w:val="007722E3"/>
    <w:rsid w:val="00824EE9"/>
    <w:rsid w:val="00851F6E"/>
    <w:rsid w:val="00863D26"/>
    <w:rsid w:val="008900DC"/>
    <w:rsid w:val="008A1CC7"/>
    <w:rsid w:val="008D0754"/>
    <w:rsid w:val="00911D47"/>
    <w:rsid w:val="00936CD1"/>
    <w:rsid w:val="00974E82"/>
    <w:rsid w:val="00A06D07"/>
    <w:rsid w:val="00A20A09"/>
    <w:rsid w:val="00A90766"/>
    <w:rsid w:val="00AD5199"/>
    <w:rsid w:val="00B16A65"/>
    <w:rsid w:val="00B54E64"/>
    <w:rsid w:val="00B55085"/>
    <w:rsid w:val="00B843F1"/>
    <w:rsid w:val="00B9522E"/>
    <w:rsid w:val="00BD0D2E"/>
    <w:rsid w:val="00C674C5"/>
    <w:rsid w:val="00C76EA4"/>
    <w:rsid w:val="00C90767"/>
    <w:rsid w:val="00CD77DA"/>
    <w:rsid w:val="00CE6F83"/>
    <w:rsid w:val="00D01332"/>
    <w:rsid w:val="00D62951"/>
    <w:rsid w:val="00ED6716"/>
    <w:rsid w:val="00F03F67"/>
    <w:rsid w:val="00F9758D"/>
    <w:rsid w:val="00F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1D9F2"/>
  <w15:chartTrackingRefBased/>
  <w15:docId w15:val="{715AED7E-FE46-4A26-9DDB-17A43AA6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01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3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3D2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4E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4E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4E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4E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4EE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02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0273"/>
  </w:style>
  <w:style w:type="paragraph" w:styleId="Fuzeile">
    <w:name w:val="footer"/>
    <w:basedOn w:val="Standard"/>
    <w:link w:val="FuzeileZchn"/>
    <w:uiPriority w:val="99"/>
    <w:unhideWhenUsed/>
    <w:rsid w:val="00020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0273"/>
  </w:style>
  <w:style w:type="character" w:styleId="Hyperlink">
    <w:name w:val="Hyperlink"/>
    <w:basedOn w:val="Absatz-Standardschriftart"/>
    <w:uiPriority w:val="99"/>
    <w:unhideWhenUsed/>
    <w:rsid w:val="00974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htag_hfsw@hdm-stuttgart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9A48-4FB8-4E1B-A100-296E286D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HdM Stuttgart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Widmann Nadja</dc:creator>
  <cp:keywords/>
  <dc:description/>
  <cp:lastModifiedBy>Vomenko Olesia</cp:lastModifiedBy>
  <cp:revision>4</cp:revision>
  <cp:lastPrinted>2018-06-20T12:03:00Z</cp:lastPrinted>
  <dcterms:created xsi:type="dcterms:W3CDTF">2018-07-17T10:00:00Z</dcterms:created>
  <dcterms:modified xsi:type="dcterms:W3CDTF">2018-07-17T10:30:00Z</dcterms:modified>
</cp:coreProperties>
</file>